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FCB2" w14:textId="485E23ED" w:rsidR="009E7494" w:rsidRPr="00EB6797" w:rsidRDefault="007A0D23" w:rsidP="00EB6797">
      <w:pPr>
        <w:spacing w:after="0"/>
        <w:jc w:val="center"/>
        <w:rPr>
          <w:rFonts w:cstheme="minorHAnsi"/>
          <w:b/>
          <w:bCs/>
          <w:color w:val="44546A" w:themeColor="text2"/>
          <w:sz w:val="32"/>
          <w:szCs w:val="32"/>
        </w:rPr>
      </w:pPr>
      <w:r w:rsidRPr="00EB6797">
        <w:rPr>
          <w:rFonts w:cstheme="minorHAnsi"/>
          <w:b/>
          <w:bCs/>
          <w:color w:val="44546A" w:themeColor="text2"/>
          <w:sz w:val="32"/>
          <w:szCs w:val="32"/>
        </w:rPr>
        <w:t>RUMEUR</w:t>
      </w:r>
      <w:r w:rsidR="00FF40C3">
        <w:rPr>
          <w:rFonts w:cstheme="minorHAnsi"/>
          <w:b/>
          <w:bCs/>
          <w:color w:val="44546A" w:themeColor="text2"/>
          <w:sz w:val="32"/>
          <w:szCs w:val="32"/>
        </w:rPr>
        <w:t>S</w:t>
      </w:r>
      <w:r w:rsidR="009E7494" w:rsidRPr="00EB6797">
        <w:rPr>
          <w:rFonts w:cstheme="minorHAnsi"/>
          <w:b/>
          <w:bCs/>
          <w:color w:val="44546A" w:themeColor="text2"/>
          <w:sz w:val="32"/>
          <w:szCs w:val="32"/>
        </w:rPr>
        <w:t>, JEUNESSE ET SEXUALITE</w:t>
      </w:r>
    </w:p>
    <w:p w14:paraId="5EDCF042" w14:textId="77777777" w:rsidR="00C55DF1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  <w:lang w:eastAsia="fr-FR"/>
        </w:rPr>
      </w:pP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>Idées reçues, et In-faux (fake news) sont des phénomènes qui relèvent d</w:t>
      </w:r>
      <w:r w:rsidR="00ED6060">
        <w:rPr>
          <w:rFonts w:cstheme="minorHAnsi"/>
          <w:color w:val="44546A" w:themeColor="text2"/>
          <w:sz w:val="24"/>
          <w:szCs w:val="24"/>
          <w:lang w:eastAsia="fr-FR"/>
        </w:rPr>
        <w:t>e</w:t>
      </w: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 xml:space="preserve"> la désinformation.  Ils sont amplifiés par internet et les réseaux sociaux.  Leur propagation, difficilement contrôlable, peut rapidement devenir virale.</w:t>
      </w:r>
    </w:p>
    <w:p w14:paraId="103D8B68" w14:textId="281F967D" w:rsidR="008F21B7" w:rsidRDefault="008F21B7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  <w:lang w:eastAsia="fr-FR"/>
        </w:rPr>
      </w:pPr>
      <w:r>
        <w:rPr>
          <w:rFonts w:cstheme="minorHAnsi"/>
          <w:color w:val="44546A" w:themeColor="text2"/>
          <w:sz w:val="24"/>
          <w:szCs w:val="24"/>
          <w:lang w:eastAsia="fr-FR"/>
        </w:rPr>
        <w:t>L</w:t>
      </w:r>
      <w:r w:rsidR="00A1055F">
        <w:rPr>
          <w:rFonts w:cstheme="minorHAnsi"/>
          <w:color w:val="44546A" w:themeColor="text2"/>
          <w:sz w:val="24"/>
          <w:szCs w:val="24"/>
          <w:lang w:eastAsia="fr-FR"/>
        </w:rPr>
        <w:t xml:space="preserve">es post-vérités relèvent de </w:t>
      </w:r>
      <w:r w:rsidRPr="008F21B7">
        <w:rPr>
          <w:rFonts w:cstheme="minorHAnsi"/>
          <w:color w:val="44546A" w:themeColor="text2"/>
          <w:sz w:val="24"/>
          <w:szCs w:val="24"/>
          <w:lang w:eastAsia="fr-FR"/>
        </w:rPr>
        <w:t>circonstances dans lesquelles les faits objectifs ont moins d’influence</w:t>
      </w:r>
      <w:r w:rsidR="00637DE7">
        <w:rPr>
          <w:rFonts w:cstheme="minorHAnsi"/>
          <w:color w:val="44546A" w:themeColor="text2"/>
          <w:sz w:val="24"/>
          <w:szCs w:val="24"/>
          <w:lang w:eastAsia="fr-FR"/>
        </w:rPr>
        <w:t xml:space="preserve"> sur</w:t>
      </w:r>
      <w:r w:rsidRPr="008F21B7">
        <w:rPr>
          <w:rFonts w:cstheme="minorHAnsi"/>
          <w:color w:val="44546A" w:themeColor="text2"/>
          <w:sz w:val="24"/>
          <w:szCs w:val="24"/>
          <w:lang w:eastAsia="fr-FR"/>
        </w:rPr>
        <w:t xml:space="preserve"> l’opinion publique que les appels à l’émotion et aux opinions personnelles. </w:t>
      </w:r>
      <w:r w:rsidR="00B61316">
        <w:rPr>
          <w:rFonts w:cstheme="minorHAnsi"/>
          <w:color w:val="44546A" w:themeColor="text2"/>
          <w:sz w:val="24"/>
          <w:szCs w:val="24"/>
          <w:lang w:eastAsia="fr-FR"/>
        </w:rPr>
        <w:t xml:space="preserve">          </w:t>
      </w:r>
      <w:r w:rsidR="00A1055F" w:rsidRPr="00A1055F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U</w:t>
      </w:r>
      <w:r w:rsidRPr="00A1055F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ne ère o</w:t>
      </w:r>
      <w:r w:rsidR="001B41F4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ù la réalité d</w:t>
      </w:r>
      <w:r w:rsidRPr="00A1055F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es faits importe moins que les croyances personnelles</w:t>
      </w:r>
      <w:r>
        <w:rPr>
          <w:rFonts w:cstheme="minorHAnsi"/>
          <w:color w:val="44546A" w:themeColor="text2"/>
          <w:sz w:val="24"/>
          <w:szCs w:val="24"/>
          <w:lang w:eastAsia="fr-FR"/>
        </w:rPr>
        <w:t>.</w:t>
      </w:r>
    </w:p>
    <w:p w14:paraId="670E27DC" w14:textId="2F004CFC" w:rsidR="008F21B7" w:rsidRPr="00092D61" w:rsidRDefault="008F21B7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  <w:lang w:eastAsia="fr-FR"/>
        </w:rPr>
      </w:pPr>
      <w:r>
        <w:rPr>
          <w:rFonts w:cstheme="minorHAnsi"/>
          <w:color w:val="44546A" w:themeColor="text2"/>
          <w:sz w:val="24"/>
          <w:szCs w:val="24"/>
          <w:lang w:eastAsia="fr-FR"/>
        </w:rPr>
        <w:t xml:space="preserve">La rumeur </w:t>
      </w:r>
      <w:r w:rsidR="00637DE7">
        <w:rPr>
          <w:rFonts w:cstheme="minorHAnsi"/>
          <w:color w:val="44546A" w:themeColor="text2"/>
          <w:sz w:val="24"/>
          <w:szCs w:val="24"/>
          <w:lang w:eastAsia="fr-FR"/>
        </w:rPr>
        <w:t>est un phénomène de transmission d’informations prétendues vraies.</w:t>
      </w:r>
      <w:r w:rsidR="005D24E0">
        <w:rPr>
          <w:rFonts w:cstheme="minorHAnsi"/>
          <w:color w:val="44546A" w:themeColor="text2"/>
          <w:sz w:val="24"/>
          <w:szCs w:val="24"/>
          <w:lang w:eastAsia="fr-FR"/>
        </w:rPr>
        <w:t xml:space="preserve"> </w:t>
      </w:r>
      <w:r w:rsidR="00637DE7">
        <w:rPr>
          <w:rFonts w:cstheme="minorHAnsi"/>
          <w:color w:val="44546A" w:themeColor="text2"/>
          <w:sz w:val="24"/>
          <w:szCs w:val="24"/>
          <w:lang w:eastAsia="fr-FR"/>
        </w:rPr>
        <w:t>Par différents moyens de communication, certaines personnes ou groupes</w:t>
      </w:r>
      <w:r w:rsidRPr="008F21B7">
        <w:rPr>
          <w:rFonts w:cstheme="minorHAnsi"/>
          <w:color w:val="44546A" w:themeColor="text2"/>
          <w:sz w:val="24"/>
          <w:szCs w:val="24"/>
          <w:lang w:eastAsia="fr-FR"/>
        </w:rPr>
        <w:t xml:space="preserve"> peuvent jouer un rôle central dans la diffusion et la remobilisation de rumeurs</w:t>
      </w:r>
      <w:r w:rsidR="00637DE7">
        <w:rPr>
          <w:rFonts w:cstheme="minorHAnsi"/>
          <w:color w:val="44546A" w:themeColor="text2"/>
          <w:sz w:val="24"/>
          <w:szCs w:val="24"/>
          <w:lang w:eastAsia="fr-FR"/>
        </w:rPr>
        <w:t>.</w:t>
      </w:r>
      <w:r w:rsidRPr="008F21B7">
        <w:rPr>
          <w:rFonts w:cstheme="minorHAnsi"/>
          <w:color w:val="44546A" w:themeColor="text2"/>
          <w:sz w:val="24"/>
          <w:szCs w:val="24"/>
          <w:lang w:eastAsia="fr-FR"/>
        </w:rPr>
        <w:t xml:space="preserve"> </w:t>
      </w:r>
    </w:p>
    <w:p w14:paraId="7FF9F6A6" w14:textId="77777777" w:rsidR="00637DE7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  <w:shd w:val="clear" w:color="auto" w:fill="FFFFFF"/>
        </w:rPr>
      </w:pP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 xml:space="preserve">Le domaine de la santé sexuelle n'échappe pas à ces </w:t>
      </w:r>
      <w:r w:rsidR="008F21B7">
        <w:rPr>
          <w:rFonts w:cstheme="minorHAnsi"/>
          <w:color w:val="44546A" w:themeColor="text2"/>
          <w:sz w:val="24"/>
          <w:szCs w:val="24"/>
          <w:lang w:eastAsia="fr-FR"/>
        </w:rPr>
        <w:t>modèles d’</w:t>
      </w: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>informations</w:t>
      </w:r>
      <w:r w:rsidR="00637DE7">
        <w:rPr>
          <w:rFonts w:cstheme="minorHAnsi"/>
          <w:color w:val="44546A" w:themeColor="text2"/>
          <w:sz w:val="24"/>
          <w:szCs w:val="24"/>
          <w:lang w:eastAsia="fr-FR"/>
        </w:rPr>
        <w:t>.</w:t>
      </w: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 xml:space="preserve"> </w:t>
      </w:r>
    </w:p>
    <w:p w14:paraId="71DB5A62" w14:textId="083E442D" w:rsidR="009E7494" w:rsidRPr="00637DE7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  <w:shd w:val="clear" w:color="auto" w:fill="FFFFFF"/>
        </w:rPr>
      </w:pP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>Les fausses croyances sur la vie affective et la sexualité peuvent influencer</w:t>
      </w:r>
      <w:r w:rsidR="00884F4D">
        <w:rPr>
          <w:rFonts w:cstheme="minorHAnsi"/>
          <w:color w:val="44546A" w:themeColor="text2"/>
          <w:sz w:val="24"/>
          <w:szCs w:val="24"/>
          <w:lang w:eastAsia="fr-FR"/>
        </w:rPr>
        <w:t xml:space="preserve"> </w:t>
      </w:r>
      <w:r w:rsidRPr="00092D61">
        <w:rPr>
          <w:rFonts w:cstheme="minorHAnsi"/>
          <w:iCs/>
          <w:color w:val="44546A" w:themeColor="text2"/>
          <w:sz w:val="24"/>
          <w:szCs w:val="24"/>
          <w:lang w:eastAsia="fr-FR"/>
        </w:rPr>
        <w:t>des personnes en recherche de modèles et de performances.</w:t>
      </w:r>
    </w:p>
    <w:p w14:paraId="0727603C" w14:textId="77777777" w:rsidR="009E7494" w:rsidRPr="00841FC3" w:rsidRDefault="009E7494" w:rsidP="00F65D23">
      <w:pPr>
        <w:spacing w:after="0" w:line="240" w:lineRule="auto"/>
        <w:ind w:firstLine="708"/>
        <w:rPr>
          <w:rFonts w:cstheme="minorHAnsi"/>
          <w:b/>
          <w:bCs/>
          <w:iCs/>
          <w:color w:val="44546A" w:themeColor="text2"/>
          <w:sz w:val="24"/>
          <w:szCs w:val="24"/>
          <w:lang w:eastAsia="fr-FR"/>
        </w:rPr>
      </w:pPr>
      <w:r w:rsidRPr="00841FC3">
        <w:rPr>
          <w:rFonts w:cstheme="minorHAnsi"/>
          <w:b/>
          <w:bCs/>
          <w:iCs/>
          <w:color w:val="44546A" w:themeColor="text2"/>
          <w:sz w:val="24"/>
          <w:szCs w:val="24"/>
          <w:lang w:eastAsia="fr-FR"/>
        </w:rPr>
        <w:t>Quel professionnel n’a pas entendu ?</w:t>
      </w:r>
    </w:p>
    <w:p w14:paraId="0CA39060" w14:textId="459C607E" w:rsidR="009E7494" w:rsidRPr="00C55DF1" w:rsidRDefault="009E7494" w:rsidP="00F65D23">
      <w:pPr>
        <w:spacing w:after="0"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C55DF1">
        <w:rPr>
          <w:rFonts w:cstheme="minorHAnsi"/>
          <w:color w:val="44546A" w:themeColor="text2"/>
          <w:sz w:val="24"/>
          <w:szCs w:val="24"/>
        </w:rPr>
        <w:t>« Les hormones c’est mauvais pour la santé »</w:t>
      </w:r>
      <w:r w:rsidR="0004544E" w:rsidRPr="00C55DF1">
        <w:rPr>
          <w:rFonts w:cstheme="minorHAnsi"/>
          <w:color w:val="44546A" w:themeColor="text2"/>
          <w:sz w:val="24"/>
          <w:szCs w:val="24"/>
        </w:rPr>
        <w:tab/>
      </w:r>
    </w:p>
    <w:p w14:paraId="79E67DA6" w14:textId="77777777" w:rsidR="009E7494" w:rsidRPr="00C55DF1" w:rsidRDefault="009E7494" w:rsidP="00F65D23">
      <w:pPr>
        <w:spacing w:after="0"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C55DF1">
        <w:rPr>
          <w:rFonts w:cstheme="minorHAnsi"/>
          <w:color w:val="44546A" w:themeColor="text2"/>
          <w:sz w:val="24"/>
          <w:szCs w:val="24"/>
        </w:rPr>
        <w:t>« La première fois on ne risque rien »</w:t>
      </w:r>
    </w:p>
    <w:p w14:paraId="1A6F5426" w14:textId="347A27B2" w:rsidR="009E7494" w:rsidRPr="00C55DF1" w:rsidRDefault="009E7494" w:rsidP="00F65D23">
      <w:pPr>
        <w:spacing w:after="0"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C55DF1">
        <w:rPr>
          <w:rFonts w:cstheme="minorHAnsi"/>
          <w:color w:val="44546A" w:themeColor="text2"/>
          <w:sz w:val="24"/>
          <w:szCs w:val="24"/>
        </w:rPr>
        <w:t>« La taille du sexe c’est important</w:t>
      </w:r>
      <w:r w:rsidR="0004544E" w:rsidRPr="00C55DF1">
        <w:rPr>
          <w:rFonts w:cstheme="minorHAnsi"/>
          <w:color w:val="44546A" w:themeColor="text2"/>
          <w:sz w:val="24"/>
          <w:szCs w:val="24"/>
        </w:rPr>
        <w:t> »</w:t>
      </w:r>
      <w:r w:rsidRPr="00C55DF1">
        <w:rPr>
          <w:rFonts w:cstheme="minorHAnsi"/>
          <w:color w:val="44546A" w:themeColor="text2"/>
          <w:sz w:val="24"/>
          <w:szCs w:val="24"/>
        </w:rPr>
        <w:t> </w:t>
      </w:r>
    </w:p>
    <w:p w14:paraId="3C8821D3" w14:textId="2B87428B" w:rsidR="009E7494" w:rsidRPr="00C55DF1" w:rsidRDefault="009E7494" w:rsidP="00F65D23">
      <w:pPr>
        <w:spacing w:after="0" w:line="240" w:lineRule="auto"/>
        <w:jc w:val="both"/>
        <w:rPr>
          <w:rFonts w:cstheme="minorHAnsi"/>
          <w:b/>
          <w:bCs/>
          <w:color w:val="44546A" w:themeColor="text2"/>
          <w:sz w:val="16"/>
          <w:szCs w:val="16"/>
        </w:rPr>
      </w:pPr>
      <w:r w:rsidRPr="00C55DF1">
        <w:rPr>
          <w:rFonts w:cstheme="minorHAnsi"/>
          <w:color w:val="44546A" w:themeColor="text2"/>
          <w:sz w:val="24"/>
          <w:szCs w:val="24"/>
        </w:rPr>
        <w:t>« Avec le préservatif, il y a moins de sensations »</w:t>
      </w:r>
      <w:r w:rsidR="0004544E" w:rsidRPr="00C55DF1">
        <w:rPr>
          <w:rFonts w:cstheme="minorHAnsi"/>
          <w:color w:val="44546A" w:themeColor="text2"/>
          <w:sz w:val="24"/>
          <w:szCs w:val="24"/>
        </w:rPr>
        <w:t xml:space="preserve"> </w:t>
      </w:r>
      <w:r w:rsidR="0004544E" w:rsidRPr="00C55DF1">
        <w:rPr>
          <w:rFonts w:cstheme="minorHAnsi"/>
          <w:b/>
          <w:bCs/>
          <w:color w:val="44546A" w:themeColor="text2"/>
          <w:sz w:val="24"/>
          <w:szCs w:val="24"/>
        </w:rPr>
        <w:t>….</w:t>
      </w:r>
    </w:p>
    <w:p w14:paraId="38146E71" w14:textId="77777777" w:rsidR="009E7494" w:rsidRPr="0004544E" w:rsidRDefault="009E7494" w:rsidP="00F65D23">
      <w:pPr>
        <w:spacing w:after="0" w:line="240" w:lineRule="auto"/>
        <w:jc w:val="both"/>
        <w:rPr>
          <w:rFonts w:cstheme="minorHAnsi"/>
          <w:color w:val="44546A" w:themeColor="text2"/>
          <w:sz w:val="24"/>
          <w:szCs w:val="24"/>
        </w:rPr>
      </w:pPr>
    </w:p>
    <w:p w14:paraId="02DDAEC9" w14:textId="1F280148" w:rsidR="009E7494" w:rsidRPr="00540AA0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540AA0">
        <w:rPr>
          <w:rFonts w:cstheme="minorHAnsi"/>
          <w:color w:val="44546A" w:themeColor="text2"/>
          <w:sz w:val="24"/>
          <w:szCs w:val="24"/>
        </w:rPr>
        <w:t xml:space="preserve">Peut-être est-il temps de nous </w:t>
      </w:r>
      <w:r w:rsidR="00A1055F">
        <w:rPr>
          <w:rFonts w:cstheme="minorHAnsi"/>
          <w:color w:val="44546A" w:themeColor="text2"/>
          <w:sz w:val="24"/>
          <w:szCs w:val="24"/>
        </w:rPr>
        <w:t>ré</w:t>
      </w:r>
      <w:r w:rsidRPr="00540AA0">
        <w:rPr>
          <w:rFonts w:cstheme="minorHAnsi"/>
          <w:color w:val="44546A" w:themeColor="text2"/>
          <w:sz w:val="24"/>
          <w:szCs w:val="24"/>
        </w:rPr>
        <w:t xml:space="preserve">interroger sur la manière dont nous pouvons organiser des actions plus efficaces permettant à </w:t>
      </w:r>
      <w:r>
        <w:rPr>
          <w:rFonts w:cstheme="minorHAnsi"/>
          <w:color w:val="44546A" w:themeColor="text2"/>
          <w:sz w:val="24"/>
          <w:szCs w:val="24"/>
        </w:rPr>
        <w:t>la jeunesse</w:t>
      </w:r>
      <w:r w:rsidRPr="00540AA0">
        <w:rPr>
          <w:rFonts w:cstheme="minorHAnsi"/>
          <w:color w:val="44546A" w:themeColor="text2"/>
          <w:sz w:val="24"/>
          <w:szCs w:val="24"/>
        </w:rPr>
        <w:t xml:space="preserve"> de faire preuve </w:t>
      </w:r>
      <w:r w:rsidR="008F21B7">
        <w:rPr>
          <w:rFonts w:cstheme="minorHAnsi"/>
          <w:color w:val="44546A" w:themeColor="text2"/>
          <w:sz w:val="24"/>
          <w:szCs w:val="24"/>
        </w:rPr>
        <w:t xml:space="preserve">d’analyse critique, </w:t>
      </w:r>
      <w:r w:rsidRPr="00540AA0">
        <w:rPr>
          <w:rFonts w:cstheme="minorHAnsi"/>
          <w:color w:val="44546A" w:themeColor="text2"/>
          <w:sz w:val="24"/>
          <w:szCs w:val="24"/>
        </w:rPr>
        <w:t>de discernement</w:t>
      </w:r>
      <w:r w:rsidR="008F21B7">
        <w:rPr>
          <w:rFonts w:cstheme="minorHAnsi"/>
          <w:color w:val="44546A" w:themeColor="text2"/>
          <w:sz w:val="24"/>
          <w:szCs w:val="24"/>
        </w:rPr>
        <w:t xml:space="preserve"> et</w:t>
      </w:r>
      <w:r w:rsidR="00CB6898">
        <w:rPr>
          <w:rFonts w:cstheme="minorHAnsi"/>
          <w:color w:val="44546A" w:themeColor="text2"/>
          <w:sz w:val="24"/>
          <w:szCs w:val="24"/>
        </w:rPr>
        <w:t xml:space="preserve"> de développer </w:t>
      </w:r>
      <w:r w:rsidR="00A1055F">
        <w:rPr>
          <w:rFonts w:cstheme="minorHAnsi"/>
          <w:color w:val="44546A" w:themeColor="text2"/>
          <w:sz w:val="24"/>
          <w:szCs w:val="24"/>
        </w:rPr>
        <w:t>son</w:t>
      </w:r>
      <w:r w:rsidR="00CB6898">
        <w:rPr>
          <w:rFonts w:cstheme="minorHAnsi"/>
          <w:color w:val="44546A" w:themeColor="text2"/>
          <w:sz w:val="24"/>
          <w:szCs w:val="24"/>
        </w:rPr>
        <w:t xml:space="preserve"> aptitude à faire des choix personnels</w:t>
      </w:r>
      <w:r w:rsidR="003F7AB1">
        <w:rPr>
          <w:rFonts w:cstheme="minorHAnsi"/>
          <w:color w:val="44546A" w:themeColor="text2"/>
          <w:sz w:val="24"/>
          <w:szCs w:val="24"/>
        </w:rPr>
        <w:t> ?</w:t>
      </w:r>
    </w:p>
    <w:p w14:paraId="0D86FE4F" w14:textId="31685058" w:rsidR="009E7494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092D61">
        <w:rPr>
          <w:rFonts w:cstheme="minorHAnsi"/>
          <w:color w:val="44546A" w:themeColor="text2"/>
          <w:sz w:val="24"/>
          <w:szCs w:val="24"/>
          <w:lang w:eastAsia="fr-FR"/>
        </w:rPr>
        <w:t xml:space="preserve">Cette journée </w:t>
      </w:r>
      <w:r w:rsidR="008F21B7">
        <w:rPr>
          <w:rFonts w:cstheme="minorHAnsi"/>
          <w:color w:val="44546A" w:themeColor="text2"/>
          <w:sz w:val="24"/>
          <w:szCs w:val="24"/>
          <w:lang w:eastAsia="fr-FR"/>
        </w:rPr>
        <w:t xml:space="preserve">doit </w:t>
      </w:r>
      <w:r>
        <w:rPr>
          <w:rFonts w:cstheme="minorHAnsi"/>
          <w:color w:val="44546A" w:themeColor="text2"/>
          <w:sz w:val="24"/>
          <w:szCs w:val="24"/>
          <w:lang w:eastAsia="fr-FR"/>
        </w:rPr>
        <w:t>amener notre public</w:t>
      </w:r>
      <w:r>
        <w:rPr>
          <w:rFonts w:cstheme="minorHAnsi"/>
          <w:color w:val="44546A" w:themeColor="text2"/>
          <w:sz w:val="24"/>
          <w:szCs w:val="24"/>
        </w:rPr>
        <w:t xml:space="preserve"> à réfléchir à une utilisation </w:t>
      </w:r>
      <w:r w:rsidR="008F21B7">
        <w:rPr>
          <w:rFonts w:cstheme="minorHAnsi"/>
          <w:color w:val="44546A" w:themeColor="text2"/>
          <w:sz w:val="24"/>
          <w:szCs w:val="24"/>
        </w:rPr>
        <w:t xml:space="preserve">consciente </w:t>
      </w:r>
      <w:r>
        <w:rPr>
          <w:rFonts w:cstheme="minorHAnsi"/>
          <w:color w:val="44546A" w:themeColor="text2"/>
          <w:sz w:val="24"/>
          <w:szCs w:val="24"/>
        </w:rPr>
        <w:t>d</w:t>
      </w:r>
      <w:r w:rsidRPr="00092D61">
        <w:rPr>
          <w:rFonts w:cstheme="minorHAnsi"/>
          <w:color w:val="44546A" w:themeColor="text2"/>
          <w:sz w:val="24"/>
          <w:szCs w:val="24"/>
        </w:rPr>
        <w:t xml:space="preserve">es moyens de communication et d’information </w:t>
      </w:r>
      <w:r>
        <w:rPr>
          <w:rFonts w:cstheme="minorHAnsi"/>
          <w:color w:val="44546A" w:themeColor="text2"/>
          <w:sz w:val="24"/>
          <w:szCs w:val="24"/>
        </w:rPr>
        <w:t xml:space="preserve">dans le but de </w:t>
      </w:r>
      <w:r w:rsidR="008F21B7" w:rsidRPr="00092D61">
        <w:rPr>
          <w:rFonts w:cstheme="minorHAnsi"/>
          <w:color w:val="44546A" w:themeColor="text2"/>
          <w:sz w:val="24"/>
          <w:szCs w:val="24"/>
        </w:rPr>
        <w:t>contrecarrer</w:t>
      </w:r>
      <w:r w:rsidR="008F21B7">
        <w:rPr>
          <w:rFonts w:cstheme="minorHAnsi"/>
          <w:color w:val="44546A" w:themeColor="text2"/>
          <w:sz w:val="24"/>
          <w:szCs w:val="24"/>
        </w:rPr>
        <w:t xml:space="preserve"> ces</w:t>
      </w:r>
      <w:r w:rsidRPr="00092D61">
        <w:rPr>
          <w:rFonts w:cstheme="minorHAnsi"/>
          <w:color w:val="44546A" w:themeColor="text2"/>
          <w:sz w:val="24"/>
          <w:szCs w:val="24"/>
        </w:rPr>
        <w:t xml:space="preserve"> </w:t>
      </w:r>
      <w:r>
        <w:rPr>
          <w:rFonts w:cstheme="minorHAnsi"/>
          <w:color w:val="44546A" w:themeColor="text2"/>
          <w:sz w:val="24"/>
          <w:szCs w:val="24"/>
        </w:rPr>
        <w:t>in</w:t>
      </w:r>
      <w:r w:rsidR="00884F4D">
        <w:rPr>
          <w:rFonts w:cstheme="minorHAnsi"/>
          <w:color w:val="44546A" w:themeColor="text2"/>
          <w:sz w:val="24"/>
          <w:szCs w:val="24"/>
        </w:rPr>
        <w:t>-</w:t>
      </w:r>
      <w:r>
        <w:rPr>
          <w:rFonts w:cstheme="minorHAnsi"/>
          <w:color w:val="44546A" w:themeColor="text2"/>
          <w:sz w:val="24"/>
          <w:szCs w:val="24"/>
        </w:rPr>
        <w:t>faux</w:t>
      </w:r>
      <w:r w:rsidRPr="00092D61">
        <w:rPr>
          <w:rFonts w:cstheme="minorHAnsi"/>
          <w:color w:val="44546A" w:themeColor="text2"/>
          <w:sz w:val="24"/>
          <w:szCs w:val="24"/>
        </w:rPr>
        <w:t>.</w:t>
      </w:r>
    </w:p>
    <w:p w14:paraId="11297606" w14:textId="6339B6FB" w:rsidR="008F21B7" w:rsidRDefault="009E7494" w:rsidP="00F65D23">
      <w:pPr>
        <w:spacing w:line="240" w:lineRule="auto"/>
        <w:jc w:val="both"/>
        <w:rPr>
          <w:rFonts w:cstheme="minorHAnsi"/>
          <w:color w:val="44546A" w:themeColor="text2"/>
          <w:sz w:val="24"/>
          <w:szCs w:val="24"/>
        </w:rPr>
      </w:pPr>
      <w:r w:rsidRPr="00540AA0">
        <w:rPr>
          <w:rFonts w:cstheme="minorHAnsi"/>
          <w:color w:val="44546A" w:themeColor="text2"/>
          <w:sz w:val="24"/>
          <w:szCs w:val="24"/>
        </w:rPr>
        <w:t>Par ailleurs il s’agit pour les professionnels d’adopter une posture bienveillante</w:t>
      </w:r>
      <w:r w:rsidR="008F1FE1">
        <w:rPr>
          <w:rFonts w:cstheme="minorHAnsi"/>
          <w:color w:val="44546A" w:themeColor="text2"/>
          <w:sz w:val="24"/>
          <w:szCs w:val="24"/>
        </w:rPr>
        <w:t xml:space="preserve"> </w:t>
      </w:r>
      <w:r w:rsidRPr="00540AA0">
        <w:rPr>
          <w:rFonts w:cstheme="minorHAnsi"/>
          <w:color w:val="44546A" w:themeColor="text2"/>
          <w:sz w:val="24"/>
          <w:szCs w:val="24"/>
        </w:rPr>
        <w:t xml:space="preserve">vis-à-vis des </w:t>
      </w:r>
      <w:r>
        <w:rPr>
          <w:rFonts w:cstheme="minorHAnsi"/>
          <w:color w:val="44546A" w:themeColor="text2"/>
          <w:sz w:val="24"/>
          <w:szCs w:val="24"/>
        </w:rPr>
        <w:t xml:space="preserve">consommateurs victimes de ces </w:t>
      </w:r>
      <w:r w:rsidR="003F7AB1">
        <w:rPr>
          <w:rFonts w:cstheme="minorHAnsi"/>
          <w:color w:val="44546A" w:themeColor="text2"/>
          <w:sz w:val="24"/>
          <w:szCs w:val="24"/>
        </w:rPr>
        <w:t>mésinformations</w:t>
      </w:r>
      <w:r w:rsidRPr="00540AA0">
        <w:rPr>
          <w:rFonts w:cstheme="minorHAnsi"/>
          <w:color w:val="44546A" w:themeColor="text2"/>
          <w:sz w:val="24"/>
          <w:szCs w:val="24"/>
        </w:rPr>
        <w:t xml:space="preserve"> pour les accompagner dans</w:t>
      </w:r>
      <w:r w:rsidR="003F7AB1">
        <w:rPr>
          <w:rFonts w:cstheme="minorHAnsi"/>
          <w:color w:val="44546A" w:themeColor="text2"/>
          <w:sz w:val="24"/>
          <w:szCs w:val="24"/>
        </w:rPr>
        <w:t xml:space="preserve"> </w:t>
      </w:r>
      <w:r w:rsidRPr="00540AA0">
        <w:rPr>
          <w:rFonts w:cstheme="minorHAnsi"/>
          <w:color w:val="44546A" w:themeColor="text2"/>
          <w:sz w:val="24"/>
          <w:szCs w:val="24"/>
        </w:rPr>
        <w:t>la recherche d’une information vraie et adaptée.</w:t>
      </w:r>
    </w:p>
    <w:p w14:paraId="22E44EA1" w14:textId="77777777" w:rsidR="00F65D23" w:rsidRDefault="008E2D08" w:rsidP="00F65D23">
      <w:pPr>
        <w:spacing w:after="0" w:line="240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E74EBA">
        <w:rPr>
          <w:rFonts w:cstheme="minorHAnsi"/>
          <w:color w:val="1F3864" w:themeColor="accent1" w:themeShade="80"/>
          <w:sz w:val="24"/>
          <w:szCs w:val="24"/>
        </w:rPr>
        <w:t>Ce colloque est l’occasion de rechercher les solutions possibles pour affaiblir les logiques du soupçon et du mensonge</w:t>
      </w:r>
      <w:r w:rsidR="00F65D23">
        <w:rPr>
          <w:rFonts w:cstheme="minorHAnsi"/>
          <w:color w:val="1F3864" w:themeColor="accent1" w:themeShade="80"/>
          <w:sz w:val="24"/>
          <w:szCs w:val="24"/>
        </w:rPr>
        <w:t>.</w:t>
      </w:r>
    </w:p>
    <w:p w14:paraId="1643F981" w14:textId="7ADBF2D7" w:rsidR="008F21B7" w:rsidRPr="00E74EBA" w:rsidRDefault="00F65D23" w:rsidP="00F65D23">
      <w:pPr>
        <w:spacing w:after="0" w:line="240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r>
        <w:rPr>
          <w:rFonts w:cstheme="minorHAnsi"/>
          <w:color w:val="1F3864" w:themeColor="accent1" w:themeShade="80"/>
          <w:sz w:val="24"/>
          <w:szCs w:val="24"/>
        </w:rPr>
        <w:t>C</w:t>
      </w:r>
      <w:r w:rsidR="008F21B7" w:rsidRPr="00E74EBA">
        <w:rPr>
          <w:rFonts w:cstheme="minorHAnsi"/>
          <w:color w:val="1F3864" w:themeColor="accent1" w:themeShade="80"/>
          <w:sz w:val="24"/>
          <w:szCs w:val="24"/>
        </w:rPr>
        <w:t>es sujets seront débattus et abordés au cours de</w:t>
      </w:r>
      <w:r w:rsidR="005D24E0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8F21B7" w:rsidRPr="00E74EBA">
        <w:rPr>
          <w:rFonts w:cstheme="minorHAnsi"/>
          <w:color w:val="1F3864" w:themeColor="accent1" w:themeShade="80"/>
          <w:sz w:val="24"/>
          <w:szCs w:val="24"/>
        </w:rPr>
        <w:t xml:space="preserve">la journée 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>par :</w:t>
      </w:r>
    </w:p>
    <w:p w14:paraId="7C2AB7E9" w14:textId="2488DEBE" w:rsidR="0045098A" w:rsidRPr="00815660" w:rsidRDefault="00815660" w:rsidP="00815660">
      <w:pPr>
        <w:spacing w:after="0" w:line="240" w:lineRule="auto"/>
        <w:jc w:val="both"/>
        <w:rPr>
          <w:rFonts w:cstheme="minorHAnsi"/>
          <w:b/>
          <w:bCs/>
          <w:i/>
          <w:iCs/>
          <w:color w:val="44546A" w:themeColor="text2"/>
          <w:sz w:val="24"/>
          <w:szCs w:val="24"/>
        </w:rPr>
      </w:pPr>
      <w:r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 xml:space="preserve">      </w:t>
      </w:r>
      <w:r w:rsidR="0045098A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Madame Margot FILLIOZAT</w:t>
      </w:r>
      <w:r w:rsidR="008F1FE1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>,</w:t>
      </w:r>
      <w:r w:rsidR="0045098A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 xml:space="preserve"> </w:t>
      </w:r>
      <w:r w:rsidR="0045098A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 xml:space="preserve">Sexothérapeute, écrivaine, intervenante en milieu scolaire </w:t>
      </w:r>
    </w:p>
    <w:p w14:paraId="081180E9" w14:textId="3388545C" w:rsidR="0004544E" w:rsidRPr="00ED6060" w:rsidRDefault="00815660" w:rsidP="00815660">
      <w:pPr>
        <w:spacing w:after="0" w:line="240" w:lineRule="auto"/>
        <w:ind w:left="284" w:hanging="284"/>
        <w:jc w:val="both"/>
        <w:rPr>
          <w:rFonts w:cstheme="minorHAnsi"/>
          <w:b/>
          <w:bCs/>
          <w:i/>
          <w:iCs/>
          <w:color w:val="44546A" w:themeColor="text2"/>
          <w:sz w:val="24"/>
          <w:szCs w:val="24"/>
        </w:rPr>
      </w:pPr>
      <w:r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 xml:space="preserve">      </w:t>
      </w:r>
      <w:r w:rsidR="0045098A" w:rsidRPr="00ED6060">
        <w:rPr>
          <w:rFonts w:cstheme="minorHAnsi"/>
          <w:b/>
          <w:bCs/>
          <w:i/>
          <w:iCs/>
          <w:color w:val="44546A" w:themeColor="text2"/>
          <w:sz w:val="24"/>
          <w:szCs w:val="24"/>
          <w:lang w:eastAsia="fr-FR"/>
        </w:rPr>
        <w:t xml:space="preserve">Monsieur </w:t>
      </w:r>
      <w:r w:rsidR="0045098A" w:rsidRPr="00ED60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>Fréderic LENOIR, Philosophe, écrivain et cofondateur de l’association SEVE (Savoir Être et Vivre Ensemble)</w:t>
      </w:r>
    </w:p>
    <w:p w14:paraId="7EA9A684" w14:textId="7A9F60DB" w:rsidR="00C346D0" w:rsidRPr="00815660" w:rsidRDefault="00815660" w:rsidP="00F65D23">
      <w:pPr>
        <w:spacing w:after="0" w:line="240" w:lineRule="auto"/>
        <w:jc w:val="both"/>
        <w:rPr>
          <w:rFonts w:cstheme="minorHAnsi"/>
          <w:b/>
          <w:bCs/>
          <w:i/>
          <w:iCs/>
          <w:color w:val="44546A" w:themeColor="text2"/>
          <w:sz w:val="24"/>
          <w:szCs w:val="24"/>
        </w:rPr>
      </w:pPr>
      <w:r>
        <w:rPr>
          <w:rFonts w:cstheme="minorHAnsi"/>
          <w:b/>
          <w:bCs/>
          <w:color w:val="44546A" w:themeColor="text2"/>
          <w:sz w:val="24"/>
          <w:szCs w:val="24"/>
        </w:rPr>
        <w:t xml:space="preserve">     </w:t>
      </w:r>
      <w:r w:rsidR="007B1B26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 xml:space="preserve">Des acteurs de terrain confrontés </w:t>
      </w:r>
      <w:r w:rsidR="00F65D23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 xml:space="preserve">à ces </w:t>
      </w:r>
      <w:r w:rsidR="007B1B26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>problématiques</w:t>
      </w:r>
      <w:r w:rsidR="00F65D23" w:rsidRPr="00815660">
        <w:rPr>
          <w:rFonts w:cstheme="minorHAnsi"/>
          <w:b/>
          <w:bCs/>
          <w:i/>
          <w:iCs/>
          <w:color w:val="44546A" w:themeColor="text2"/>
          <w:sz w:val="24"/>
          <w:szCs w:val="24"/>
        </w:rPr>
        <w:t>.</w:t>
      </w:r>
    </w:p>
    <w:p w14:paraId="434B33BB" w14:textId="77777777" w:rsidR="00E74EBA" w:rsidRPr="00815660" w:rsidRDefault="00E74EBA" w:rsidP="00F65D23">
      <w:pPr>
        <w:pStyle w:val="Paragraphedeliste"/>
        <w:spacing w:after="0" w:line="240" w:lineRule="auto"/>
        <w:jc w:val="both"/>
        <w:rPr>
          <w:rFonts w:cstheme="minorHAnsi"/>
          <w:b/>
          <w:bCs/>
          <w:color w:val="44546A" w:themeColor="text2"/>
          <w:sz w:val="24"/>
          <w:szCs w:val="24"/>
        </w:rPr>
      </w:pPr>
    </w:p>
    <w:p w14:paraId="516CC5F9" w14:textId="6549A103" w:rsidR="007B1B26" w:rsidRPr="00E74EBA" w:rsidRDefault="00C346D0" w:rsidP="00F65D23">
      <w:pPr>
        <w:spacing w:after="0" w:line="240" w:lineRule="auto"/>
        <w:jc w:val="both"/>
        <w:rPr>
          <w:rFonts w:cstheme="minorHAnsi"/>
          <w:color w:val="1F3864" w:themeColor="accent1" w:themeShade="80"/>
          <w:sz w:val="24"/>
          <w:szCs w:val="24"/>
        </w:rPr>
      </w:pPr>
      <w:r w:rsidRPr="00E74EBA">
        <w:rPr>
          <w:rFonts w:cstheme="minorHAnsi"/>
          <w:color w:val="1F3864" w:themeColor="accent1" w:themeShade="80"/>
          <w:sz w:val="24"/>
          <w:szCs w:val="24"/>
        </w:rPr>
        <w:t>Les</w:t>
      </w:r>
      <w:r w:rsidR="00DD4A83" w:rsidRPr="00E74EBA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professionnels</w:t>
      </w:r>
      <w:r w:rsidR="00DD4A83" w:rsidRPr="00E74EBA">
        <w:rPr>
          <w:rFonts w:cstheme="minorHAnsi"/>
          <w:color w:val="1F3864" w:themeColor="accent1" w:themeShade="80"/>
          <w:sz w:val="24"/>
          <w:szCs w:val="24"/>
        </w:rPr>
        <w:t xml:space="preserve"> des centres de planification ne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v</w:t>
      </w:r>
      <w:r w:rsidR="002D480C" w:rsidRPr="00E74EBA">
        <w:rPr>
          <w:rFonts w:cstheme="minorHAnsi"/>
          <w:color w:val="1F3864" w:themeColor="accent1" w:themeShade="80"/>
          <w:sz w:val="24"/>
          <w:szCs w:val="24"/>
        </w:rPr>
        <w:t>eu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lent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 pas </w:t>
      </w:r>
      <w:r w:rsidR="002D480C" w:rsidRPr="00E74EBA">
        <w:rPr>
          <w:rFonts w:cstheme="minorHAnsi"/>
          <w:color w:val="1F3864" w:themeColor="accent1" w:themeShade="80"/>
          <w:sz w:val="24"/>
          <w:szCs w:val="24"/>
        </w:rPr>
        <w:t xml:space="preserve">vous faire 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>entrer aujourd’hui dans un mond</w:t>
      </w:r>
      <w:r w:rsidR="00894DA0">
        <w:rPr>
          <w:rFonts w:cstheme="minorHAnsi"/>
          <w:color w:val="1F3864" w:themeColor="accent1" w:themeShade="80"/>
          <w:sz w:val="24"/>
          <w:szCs w:val="24"/>
        </w:rPr>
        <w:t xml:space="preserve">e 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>o</w:t>
      </w:r>
      <w:r w:rsidR="00324BD6">
        <w:rPr>
          <w:rFonts w:cstheme="minorHAnsi"/>
          <w:color w:val="1F3864" w:themeColor="accent1" w:themeShade="80"/>
          <w:sz w:val="24"/>
          <w:szCs w:val="24"/>
        </w:rPr>
        <w:t>ù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 il y aurait le vrai, le faux</w:t>
      </w:r>
      <w:r w:rsidR="002D480C" w:rsidRPr="00E74EBA">
        <w:rPr>
          <w:rFonts w:cstheme="minorHAnsi"/>
          <w:color w:val="1F3864" w:themeColor="accent1" w:themeShade="80"/>
          <w:sz w:val="24"/>
          <w:szCs w:val="24"/>
        </w:rPr>
        <w:t>,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 mais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 xml:space="preserve">ils veulent 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accompagner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la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 jeunesse dans une autonomie de jugement, dans une analyse critique de ce qui leur est apporté, les aider simplement à devenir </w:t>
      </w:r>
      <w:r w:rsidR="00A1055F" w:rsidRPr="00E74EBA">
        <w:rPr>
          <w:rFonts w:cstheme="minorHAnsi"/>
          <w:color w:val="1F3864" w:themeColor="accent1" w:themeShade="80"/>
          <w:sz w:val="24"/>
          <w:szCs w:val="24"/>
        </w:rPr>
        <w:t>c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es </w:t>
      </w:r>
      <w:r w:rsidR="00A1055F" w:rsidRPr="00E74EBA">
        <w:rPr>
          <w:rFonts w:cstheme="minorHAnsi"/>
          <w:color w:val="1F3864" w:themeColor="accent1" w:themeShade="80"/>
          <w:sz w:val="24"/>
          <w:szCs w:val="24"/>
        </w:rPr>
        <w:t>êtres</w:t>
      </w:r>
      <w:r w:rsidR="007B1B26" w:rsidRPr="00E74EBA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894DA0">
        <w:rPr>
          <w:rFonts w:cstheme="minorHAnsi"/>
          <w:color w:val="1F3864" w:themeColor="accent1" w:themeShade="80"/>
          <w:sz w:val="24"/>
          <w:szCs w:val="24"/>
        </w:rPr>
        <w:t>responsables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 xml:space="preserve"> </w:t>
      </w:r>
      <w:r w:rsidR="002D480C" w:rsidRPr="00E74EBA">
        <w:rPr>
          <w:rFonts w:cstheme="minorHAnsi"/>
          <w:color w:val="1F3864" w:themeColor="accent1" w:themeShade="80"/>
          <w:sz w:val="24"/>
          <w:szCs w:val="24"/>
        </w:rPr>
        <w:t xml:space="preserve">qui sauront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déjouer les peurs</w:t>
      </w:r>
      <w:r w:rsidR="00A1055F" w:rsidRPr="00E74EBA">
        <w:rPr>
          <w:rFonts w:cstheme="minorHAnsi"/>
          <w:color w:val="1F3864" w:themeColor="accent1" w:themeShade="80"/>
          <w:sz w:val="24"/>
          <w:szCs w:val="24"/>
        </w:rPr>
        <w:t xml:space="preserve"> et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combattre les manipulations</w:t>
      </w:r>
      <w:r w:rsidR="00A1055F" w:rsidRPr="00E74EBA">
        <w:rPr>
          <w:rFonts w:cstheme="minorHAnsi"/>
          <w:color w:val="1F3864" w:themeColor="accent1" w:themeShade="80"/>
          <w:sz w:val="24"/>
          <w:szCs w:val="24"/>
        </w:rPr>
        <w:t xml:space="preserve"> pour </w:t>
      </w:r>
      <w:r w:rsidR="008E2D08" w:rsidRPr="00E74EBA">
        <w:rPr>
          <w:rFonts w:cstheme="minorHAnsi"/>
          <w:color w:val="1F3864" w:themeColor="accent1" w:themeShade="80"/>
          <w:sz w:val="24"/>
          <w:szCs w:val="24"/>
        </w:rPr>
        <w:t>enfin clore la rumeur</w:t>
      </w:r>
      <w:r w:rsidR="00894DA0">
        <w:rPr>
          <w:rFonts w:cstheme="minorHAnsi"/>
          <w:color w:val="1F3864" w:themeColor="accent1" w:themeShade="80"/>
          <w:sz w:val="24"/>
          <w:szCs w:val="24"/>
        </w:rPr>
        <w:t>.</w:t>
      </w:r>
    </w:p>
    <w:p w14:paraId="2026D39C" w14:textId="5CC5F3CE" w:rsidR="008F1FE1" w:rsidRDefault="008F1FE1" w:rsidP="00C546F9">
      <w:pPr>
        <w:pStyle w:val="Paragraphedeliste"/>
        <w:spacing w:after="0" w:line="240" w:lineRule="auto"/>
        <w:jc w:val="both"/>
        <w:rPr>
          <w:rFonts w:cstheme="minorHAnsi"/>
          <w:b/>
          <w:bCs/>
          <w:color w:val="44546A" w:themeColor="text2"/>
          <w:sz w:val="28"/>
          <w:szCs w:val="28"/>
        </w:rPr>
      </w:pPr>
    </w:p>
    <w:p w14:paraId="31271F12" w14:textId="77777777" w:rsidR="00A1055F" w:rsidRPr="008F1FE1" w:rsidRDefault="00A1055F" w:rsidP="00C546F9">
      <w:pPr>
        <w:pStyle w:val="Paragraphedeliste"/>
        <w:spacing w:after="0" w:line="240" w:lineRule="auto"/>
        <w:jc w:val="both"/>
        <w:rPr>
          <w:rFonts w:cstheme="minorHAnsi"/>
          <w:b/>
          <w:bCs/>
          <w:color w:val="44546A" w:themeColor="text2"/>
          <w:sz w:val="28"/>
          <w:szCs w:val="28"/>
        </w:rPr>
      </w:pPr>
    </w:p>
    <w:sectPr w:rsidR="00A1055F" w:rsidRPr="008F1FE1" w:rsidSect="000454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2E2C"/>
    <w:multiLevelType w:val="hybridMultilevel"/>
    <w:tmpl w:val="002008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1453"/>
    <w:multiLevelType w:val="hybridMultilevel"/>
    <w:tmpl w:val="70F0176C"/>
    <w:lvl w:ilvl="0" w:tplc="710A23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06E7"/>
    <w:multiLevelType w:val="hybridMultilevel"/>
    <w:tmpl w:val="E4C871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65F2"/>
    <w:multiLevelType w:val="hybridMultilevel"/>
    <w:tmpl w:val="8E4ED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452B"/>
    <w:multiLevelType w:val="hybridMultilevel"/>
    <w:tmpl w:val="C6CC32DC"/>
    <w:lvl w:ilvl="0" w:tplc="B59EEDEA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7E321F5E"/>
    <w:multiLevelType w:val="hybridMultilevel"/>
    <w:tmpl w:val="85A81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97"/>
    <w:rsid w:val="0004544E"/>
    <w:rsid w:val="000C7549"/>
    <w:rsid w:val="00140231"/>
    <w:rsid w:val="001B41F4"/>
    <w:rsid w:val="002424E3"/>
    <w:rsid w:val="002D480C"/>
    <w:rsid w:val="00324BD6"/>
    <w:rsid w:val="00325497"/>
    <w:rsid w:val="003F7AB1"/>
    <w:rsid w:val="00401A7A"/>
    <w:rsid w:val="0045098A"/>
    <w:rsid w:val="005D24E0"/>
    <w:rsid w:val="00637DE7"/>
    <w:rsid w:val="007A0D23"/>
    <w:rsid w:val="007B1B26"/>
    <w:rsid w:val="00815660"/>
    <w:rsid w:val="00841FC3"/>
    <w:rsid w:val="00884F4D"/>
    <w:rsid w:val="00894DA0"/>
    <w:rsid w:val="008E2D08"/>
    <w:rsid w:val="008F1FE1"/>
    <w:rsid w:val="008F21B7"/>
    <w:rsid w:val="0091229C"/>
    <w:rsid w:val="009529E1"/>
    <w:rsid w:val="009E7494"/>
    <w:rsid w:val="00A1055F"/>
    <w:rsid w:val="00B61316"/>
    <w:rsid w:val="00B9493D"/>
    <w:rsid w:val="00C303A4"/>
    <w:rsid w:val="00C346D0"/>
    <w:rsid w:val="00C546F9"/>
    <w:rsid w:val="00C55DF1"/>
    <w:rsid w:val="00CB6898"/>
    <w:rsid w:val="00DD4A83"/>
    <w:rsid w:val="00E74EBA"/>
    <w:rsid w:val="00EB6797"/>
    <w:rsid w:val="00ED6060"/>
    <w:rsid w:val="00F65D23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F60D"/>
  <w15:chartTrackingRefBased/>
  <w15:docId w15:val="{F3172B58-37B4-4893-955E-34094126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9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ROCCA SERRA Marie-Pierre</dc:creator>
  <cp:keywords/>
  <dc:description/>
  <cp:lastModifiedBy>DE ROCCA SERRA Marie-Pierre</cp:lastModifiedBy>
  <cp:revision>8</cp:revision>
  <dcterms:created xsi:type="dcterms:W3CDTF">2022-04-07T14:36:00Z</dcterms:created>
  <dcterms:modified xsi:type="dcterms:W3CDTF">2022-04-22T10:00:00Z</dcterms:modified>
</cp:coreProperties>
</file>